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60B" w:rsidRPr="00A603FA" w:rsidTr="00C46BCE">
        <w:tc>
          <w:tcPr>
            <w:tcW w:w="4785" w:type="dxa"/>
            <w:shd w:val="clear" w:color="auto" w:fill="auto"/>
          </w:tcPr>
          <w:p w:rsidR="00C5148B" w:rsidRPr="00EE6866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8B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Министрлер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Кабинетине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караштуу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менчик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инновациялар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агенттигинин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8B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июлундагы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8B" w:rsidRPr="00EE6866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чечими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60B" w:rsidRPr="0014641A" w:rsidRDefault="0014641A" w:rsidP="00C5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жактырыл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ды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C5148B" w:rsidRPr="00EE6866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8B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Министрлер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Кабинетине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караштуу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менчик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инновациялар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агенттигинин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8B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июлундагы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8B" w:rsidRPr="00EE6866" w:rsidRDefault="00C5148B" w:rsidP="00C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160</w:t>
            </w:r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буйругу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60B" w:rsidRPr="0014641A" w:rsidRDefault="0014641A" w:rsidP="00C5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бекитил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</w:t>
            </w:r>
          </w:p>
        </w:tc>
      </w:tr>
    </w:tbl>
    <w:p w:rsidR="003C3F9F" w:rsidRPr="00A603FA" w:rsidRDefault="003C3F9F" w:rsidP="00D11FF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E9360B" w:rsidRPr="00A603FA" w:rsidRDefault="00E9360B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CB1214" w:rsidRPr="00A603FA" w:rsidRDefault="0079389E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  <w:r w:rsidRPr="00A603FA">
        <w:rPr>
          <w:rStyle w:val="a4"/>
          <w:sz w:val="28"/>
          <w:szCs w:val="28"/>
          <w:bdr w:val="none" w:sz="0" w:space="0" w:color="auto" w:frame="1"/>
          <w:lang w:val="ky-KG"/>
        </w:rPr>
        <w:t>Кыргыз Республикасынын Министрлер Кабинетине</w:t>
      </w:r>
      <w:r w:rsidR="00CB1214" w:rsidRPr="00A603FA">
        <w:rPr>
          <w:rStyle w:val="a4"/>
          <w:sz w:val="28"/>
          <w:szCs w:val="28"/>
          <w:bdr w:val="none" w:sz="0" w:space="0" w:color="auto" w:frame="1"/>
          <w:lang w:val="ky-KG"/>
        </w:rPr>
        <w:t xml:space="preserve"> караштуу Интеллектуалдык менчик жана инн</w:t>
      </w:r>
      <w:r w:rsidRPr="00A603FA">
        <w:rPr>
          <w:rStyle w:val="a4"/>
          <w:sz w:val="28"/>
          <w:szCs w:val="28"/>
          <w:bdr w:val="none" w:sz="0" w:space="0" w:color="auto" w:frame="1"/>
          <w:lang w:val="ky-KG"/>
        </w:rPr>
        <w:t>овациялар мамлекеттик агенттигинин</w:t>
      </w:r>
      <w:r w:rsidR="00CB1214" w:rsidRPr="00A603FA">
        <w:rPr>
          <w:rStyle w:val="a4"/>
          <w:sz w:val="28"/>
          <w:szCs w:val="28"/>
          <w:bdr w:val="none" w:sz="0" w:space="0" w:color="auto" w:frame="1"/>
          <w:lang w:val="ky-KG"/>
        </w:rPr>
        <w:t xml:space="preserve"> алдындагы Интеллектуалдык менчик мамлекеттик фондунун Башкармалыгы жөнүндө</w:t>
      </w:r>
    </w:p>
    <w:p w:rsidR="0050168F" w:rsidRPr="00A603FA" w:rsidRDefault="0050168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:rsidR="00CB1214" w:rsidRPr="00A603FA" w:rsidRDefault="00CB1214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  <w:r w:rsidRPr="00A603FA">
        <w:rPr>
          <w:rStyle w:val="a4"/>
          <w:sz w:val="28"/>
          <w:szCs w:val="28"/>
          <w:bdr w:val="none" w:sz="0" w:space="0" w:color="auto" w:frame="1"/>
          <w:lang w:val="ky-KG"/>
        </w:rPr>
        <w:t>ЖОБО</w:t>
      </w:r>
    </w:p>
    <w:p w:rsidR="00D11FFB" w:rsidRPr="00A603FA" w:rsidRDefault="00D11FFB" w:rsidP="00D11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D11FFB" w:rsidRPr="00A603FA" w:rsidRDefault="00FE066E" w:rsidP="00FE0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 Республикасынын Министрлер Кабинетине караштуу Интеллектуалдык менчик жана инновациялар мамлекеттик агенттигинин </w:t>
      </w:r>
      <w:r w:rsidR="00D11FF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алдындагы Интеллектуалдык менчик мамлекеттик фондунун Башкармалыгы жөнүндө жобо (мындан ары – Жобо) “Автордук укук жана чектеш укуктар жөнүндө” Кыргыз Республикасынын Мыйзамына, “Патент мыйзамы” Кыргыз Республикасынын Мыйзамына, Кыргыз Республикасынын Өкмөтүнүн 2019-жылдын 6-мартындагы № 105 токтому менен бекитилген Кыргыз Республикасында ойлоп табуучулук жана чыгармачылык ишке шыктандыруу жөнүндө жобого,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Министрлер Кабинетинин 2021-жылдын 5-августундагы №111</w:t>
      </w:r>
      <w:r w:rsidR="00D11FF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токтому менен бекитилген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Кыргыз Республикасынын Министрлер Кабинетине</w:t>
      </w:r>
      <w:r w:rsidR="00D11FF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караштуу Интеллектуалдык менчик жана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инновациялар мамлекеттик агенттиги</w:t>
      </w:r>
      <w:r w:rsidR="00D11FF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жөнүндө жобого,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Министрлер Кабинетине караштуу Интеллектуалдык менчик жана инновациялар мамлекеттик агенттигинин 2021-жылдын 30-декабрындагы №304</w:t>
      </w:r>
      <w:r w:rsidR="00D11FF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буйругу менен беки</w:t>
      </w:r>
      <w:r w:rsidR="00661C8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тилген Интеллектуалдык менчик</w:t>
      </w:r>
      <w:r w:rsidR="00D11FF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мамлекеттик фонду жөнүндө жобого ылайы</w:t>
      </w:r>
      <w:r w:rsidR="005E201D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к иштелип чыккан</w:t>
      </w:r>
      <w:r w:rsidR="00445A9A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746E08" w:rsidRDefault="00D11FFB" w:rsidP="001D0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Ушул Жобо </w:t>
      </w:r>
      <w:r w:rsidR="00746E0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ИМ Мамфондунун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Башкармалыгы</w:t>
      </w:r>
      <w:r w:rsidR="005E201D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нын (мындан ары –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701DEF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) статусун, курамын, түзүлүш тартибин, компет</w:t>
      </w:r>
      <w:r w:rsidR="001E7F5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енциясын, милдеттерин жана ишмердүүлүгүнү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 токтотулушун аныктайт. </w:t>
      </w:r>
    </w:p>
    <w:p w:rsidR="001D0409" w:rsidRPr="001D0409" w:rsidRDefault="001D0409" w:rsidP="001D0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25B2F" w:rsidRPr="00A603FA" w:rsidRDefault="005E201D" w:rsidP="00325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603FA">
        <w:rPr>
          <w:rStyle w:val="a4"/>
          <w:sz w:val="28"/>
          <w:szCs w:val="28"/>
          <w:bdr w:val="none" w:sz="0" w:space="0" w:color="auto" w:frame="1"/>
          <w:lang w:val="ky-KG"/>
        </w:rPr>
        <w:t>Жалпы жоболор</w:t>
      </w:r>
    </w:p>
    <w:p w:rsidR="00325B2F" w:rsidRPr="00A603FA" w:rsidRDefault="00325B2F" w:rsidP="00325B2F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5E201D" w:rsidRPr="00A603FA" w:rsidRDefault="005E201D" w:rsidP="005E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464E2D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Министрлер Кабинетине караштуу Интеллектуалдык менчик жана инновациялар мамлекеттик агенттиги (мындан ары – 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Кыргызпатент) </w:t>
      </w:r>
      <w:r w:rsidR="00272216" w:rsidRPr="00272216">
        <w:rPr>
          <w:rFonts w:ascii="Times New Roman" w:hAnsi="Times New Roman" w:cs="Times New Roman"/>
          <w:sz w:val="28"/>
          <w:szCs w:val="28"/>
          <w:lang w:val="ky-KG"/>
        </w:rPr>
        <w:t xml:space="preserve">Интеллектуалдык менчик мамлекеттик </w:t>
      </w:r>
      <w:r w:rsidR="00272216" w:rsidRPr="00272216">
        <w:rPr>
          <w:rFonts w:ascii="Times New Roman" w:hAnsi="Times New Roman" w:cs="Times New Roman"/>
          <w:sz w:val="28"/>
          <w:szCs w:val="28"/>
          <w:lang w:val="ky-KG"/>
        </w:rPr>
        <w:lastRenderedPageBreak/>
        <w:t>фонду</w:t>
      </w:r>
      <w:r w:rsidR="001F786B">
        <w:rPr>
          <w:rFonts w:ascii="Times New Roman" w:hAnsi="Times New Roman" w:cs="Times New Roman"/>
          <w:sz w:val="28"/>
          <w:szCs w:val="28"/>
          <w:lang w:val="ky-KG"/>
        </w:rPr>
        <w:t>нун</w:t>
      </w:r>
      <w:r w:rsidR="00272216" w:rsidRPr="0027221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72216">
        <w:rPr>
          <w:rFonts w:ascii="Times New Roman" w:hAnsi="Times New Roman" w:cs="Times New Roman"/>
          <w:sz w:val="28"/>
          <w:szCs w:val="28"/>
          <w:lang w:val="ky-KG"/>
        </w:rPr>
        <w:t>(мындан ары – ИМ Мамфонду)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E7F53" w:rsidRPr="00A603FA">
        <w:rPr>
          <w:rFonts w:ascii="Times New Roman" w:hAnsi="Times New Roman" w:cs="Times New Roman"/>
          <w:sz w:val="28"/>
          <w:szCs w:val="28"/>
          <w:lang w:val="ky-KG"/>
        </w:rPr>
        <w:t>ишмердүүлүк</w:t>
      </w:r>
      <w:r w:rsidR="001F786B">
        <w:rPr>
          <w:rFonts w:ascii="Times New Roman" w:hAnsi="Times New Roman" w:cs="Times New Roman"/>
          <w:sz w:val="28"/>
          <w:szCs w:val="28"/>
          <w:lang w:val="ky-KG"/>
        </w:rPr>
        <w:t xml:space="preserve"> чөйрөсүндөгү негизги маселелерди</w:t>
      </w:r>
      <w:r w:rsidR="001E7F53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карап чыгуу үчүн Башкармалыкты </w:t>
      </w:r>
      <w:r w:rsidR="00701DEF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түзөт, ал 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>ИМ Мамфондун башкар</w:t>
      </w:r>
      <w:r w:rsidR="00701DEF" w:rsidRPr="00A603FA">
        <w:rPr>
          <w:rFonts w:ascii="Times New Roman" w:hAnsi="Times New Roman" w:cs="Times New Roman"/>
          <w:sz w:val="28"/>
          <w:szCs w:val="28"/>
          <w:lang w:val="ky-KG"/>
        </w:rPr>
        <w:t>уунун коллегиалдуу органы болуп эс</w:t>
      </w:r>
      <w:r w:rsidR="00464E2D" w:rsidRPr="00A603FA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701DEF" w:rsidRPr="00A603FA">
        <w:rPr>
          <w:rFonts w:ascii="Times New Roman" w:hAnsi="Times New Roman" w:cs="Times New Roman"/>
          <w:sz w:val="28"/>
          <w:szCs w:val="28"/>
          <w:lang w:val="ky-KG"/>
        </w:rPr>
        <w:t>птелет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A0013E" w:rsidRPr="00A603FA" w:rsidRDefault="005E201D" w:rsidP="005E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D2479" w:rsidRPr="00A603FA">
        <w:rPr>
          <w:rFonts w:ascii="Times New Roman" w:hAnsi="Times New Roman" w:cs="Times New Roman"/>
          <w:sz w:val="28"/>
          <w:szCs w:val="28"/>
          <w:lang w:val="ky-KG"/>
        </w:rPr>
        <w:t>Башкармалыктын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D2479" w:rsidRPr="00A603FA">
        <w:rPr>
          <w:rFonts w:ascii="Times New Roman" w:hAnsi="Times New Roman" w:cs="Times New Roman"/>
          <w:sz w:val="28"/>
          <w:szCs w:val="28"/>
          <w:lang w:val="ky-KG"/>
        </w:rPr>
        <w:t>негизги милдети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болуп,</w:t>
      </w:r>
      <w:r w:rsidR="00A0013E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чыгармалардын авторлоруна, </w:t>
      </w:r>
      <w:r w:rsidR="00045099" w:rsidRPr="00A603FA">
        <w:rPr>
          <w:rFonts w:ascii="Times New Roman" w:hAnsi="Times New Roman" w:cs="Times New Roman"/>
          <w:sz w:val="28"/>
          <w:szCs w:val="28"/>
          <w:lang w:val="ky-KG"/>
        </w:rPr>
        <w:t>патент</w:t>
      </w:r>
      <w:r w:rsidR="002B28DA">
        <w:rPr>
          <w:rFonts w:ascii="Times New Roman" w:hAnsi="Times New Roman" w:cs="Times New Roman"/>
          <w:sz w:val="28"/>
          <w:szCs w:val="28"/>
          <w:lang w:val="ky-KG"/>
        </w:rPr>
        <w:t>тердин</w:t>
      </w:r>
      <w:r w:rsidR="00045099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C1BC0">
        <w:rPr>
          <w:rFonts w:ascii="Times New Roman" w:hAnsi="Times New Roman" w:cs="Times New Roman"/>
          <w:sz w:val="28"/>
          <w:szCs w:val="28"/>
          <w:lang w:val="ky-KG"/>
        </w:rPr>
        <w:t>авторлоруна</w:t>
      </w:r>
      <w:r w:rsidR="00A0013E" w:rsidRPr="00A603FA">
        <w:rPr>
          <w:rFonts w:ascii="Times New Roman" w:hAnsi="Times New Roman" w:cs="Times New Roman"/>
          <w:sz w:val="28"/>
          <w:szCs w:val="28"/>
          <w:lang w:val="ky-KG"/>
        </w:rPr>
        <w:t>/</w:t>
      </w:r>
      <w:r w:rsidR="007C1BC0">
        <w:rPr>
          <w:rFonts w:ascii="Times New Roman" w:hAnsi="Times New Roman" w:cs="Times New Roman"/>
          <w:sz w:val="28"/>
          <w:szCs w:val="28"/>
          <w:lang w:val="ky-KG"/>
        </w:rPr>
        <w:t>ээлерине</w:t>
      </w:r>
      <w:r w:rsidR="00045099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D2479" w:rsidRPr="00A603FA">
        <w:rPr>
          <w:rFonts w:ascii="Times New Roman" w:hAnsi="Times New Roman" w:cs="Times New Roman"/>
          <w:sz w:val="28"/>
          <w:szCs w:val="28"/>
          <w:lang w:val="ky-KG"/>
        </w:rPr>
        <w:t>ойлоп табуучулук, чыгармачыл жана инновациял</w:t>
      </w:r>
      <w:r w:rsidR="00464E2D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ык </w:t>
      </w:r>
      <w:r w:rsidR="00A0013E" w:rsidRPr="00A603FA">
        <w:rPr>
          <w:rFonts w:ascii="Times New Roman" w:hAnsi="Times New Roman" w:cs="Times New Roman"/>
          <w:sz w:val="28"/>
          <w:szCs w:val="28"/>
          <w:lang w:val="ky-KG"/>
        </w:rPr>
        <w:t>ишмердүүлүктү жүзөгө</w:t>
      </w:r>
      <w:r w:rsidR="00464E2D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ашыруу үчү</w:t>
      </w:r>
      <w:r w:rsidR="00045099" w:rsidRPr="00A603FA">
        <w:rPr>
          <w:rFonts w:ascii="Times New Roman" w:hAnsi="Times New Roman" w:cs="Times New Roman"/>
          <w:sz w:val="28"/>
          <w:szCs w:val="28"/>
          <w:lang w:val="ky-KG"/>
        </w:rPr>
        <w:t>н финансылык жана башка жардамдарды бөлүп берүү</w:t>
      </w:r>
      <w:r w:rsidR="001D2479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жөнүндө маселелерди кароо саналат.</w:t>
      </w:r>
    </w:p>
    <w:p w:rsidR="001D2479" w:rsidRPr="00A603FA" w:rsidRDefault="00A0013E" w:rsidP="005E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C76B7">
        <w:rPr>
          <w:rFonts w:ascii="Times New Roman" w:hAnsi="Times New Roman" w:cs="Times New Roman"/>
          <w:sz w:val="28"/>
          <w:szCs w:val="28"/>
          <w:lang w:val="ky-KG"/>
        </w:rPr>
        <w:t>Ошол эле учурда</w:t>
      </w:r>
      <w:r w:rsidR="00045099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басма продукцияларын (китептер, брошюралар, альбомдор, плакаттар, буклеттер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>) басып чыгаруу</w:t>
      </w:r>
      <w:r w:rsidR="00045099" w:rsidRPr="00A603FA">
        <w:rPr>
          <w:rFonts w:ascii="Times New Roman" w:hAnsi="Times New Roman" w:cs="Times New Roman"/>
          <w:sz w:val="28"/>
          <w:szCs w:val="28"/>
          <w:lang w:val="ky-KG"/>
        </w:rPr>
        <w:t>га берилүүчү финансылык жардамдын өлчөмү “Мамлекеттик сатып алуулар жөнүндө” Кыргыз Республикасынын Мыйзамына ылайык ИМ Мамфонду тарабынан өткөрүлгөн конкурстун жыйынтыктары боюнча аныкталат.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D2479" w:rsidRPr="00A603FA" w:rsidRDefault="001D2479" w:rsidP="001D24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3. Башкармалык өз ишмердүүлүгүндө Кыргыз Республикасынын колдонуудагы мыйзамдарын жана ушул Жобону жетекчиликке алат. </w:t>
      </w:r>
    </w:p>
    <w:p w:rsidR="001D2479" w:rsidRPr="00A603FA" w:rsidRDefault="001D2479" w:rsidP="001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778F6" w:rsidRPr="00A603FA" w:rsidRDefault="00F778F6" w:rsidP="00F778F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Башкармалыктын түзүлүш тартиби жана курамы</w:t>
      </w:r>
    </w:p>
    <w:p w:rsidR="00F778F6" w:rsidRPr="00A603FA" w:rsidRDefault="00F778F6" w:rsidP="00F778F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778F6" w:rsidRPr="00A603FA" w:rsidRDefault="00F778F6" w:rsidP="00F778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4. Башкармалыктын төрагасы болуп Кыргызпатенттин </w:t>
      </w:r>
      <w:r w:rsidR="00CD4C11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директорунун орун басары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эсептелет.</w:t>
      </w:r>
    </w:p>
    <w:p w:rsidR="00F778F6" w:rsidRPr="00A603FA" w:rsidRDefault="00F778F6" w:rsidP="00F77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5. Башкармалыктын жеке курамы жана катчысы </w:t>
      </w:r>
      <w:r w:rsidR="00CD4C1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Кыргызпатенттин директорунун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буйругу менен бекитилет. </w:t>
      </w:r>
      <w:r w:rsidR="00D43B8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Башкармалык</w:t>
      </w:r>
      <w:r w:rsidR="00CD4C1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тын курамы 9дан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D4C1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(тогуз</w:t>
      </w:r>
      <w:r w:rsidR="00ED0DEA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)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кем эмес адамдан түзүлөт. </w:t>
      </w:r>
    </w:p>
    <w:p w:rsidR="00F778F6" w:rsidRPr="00A603FA" w:rsidRDefault="00ED0DEA" w:rsidP="00F77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6.</w:t>
      </w:r>
      <w:r w:rsidR="00F778F6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Башкармалыктын</w:t>
      </w:r>
      <w:r w:rsidR="00F778F6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курамына </w:t>
      </w:r>
      <w:r w:rsidR="00CD4C1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кызматы боюнча Кыргызпатенттин директорунун орун басары</w:t>
      </w:r>
      <w:r w:rsidR="00F778F6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ИМ Мамфондунун аткаруучу директору кирет.</w:t>
      </w:r>
    </w:p>
    <w:p w:rsidR="00641F73" w:rsidRPr="00A603FA" w:rsidRDefault="00194E0F" w:rsidP="00F77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Кыргызпатенттин </w:t>
      </w:r>
      <w:r w:rsidR="00CD4C11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Коррупциянын  алдын алуу </w:t>
      </w:r>
      <w:r w:rsidRPr="00A603FA">
        <w:rPr>
          <w:rFonts w:ascii="Times New Roman" w:hAnsi="Times New Roman" w:cs="Times New Roman"/>
          <w:sz w:val="28"/>
          <w:szCs w:val="28"/>
          <w:lang w:val="ky-KG"/>
        </w:rPr>
        <w:t>маселелери  боюнча ыйгарым укуктуу</w:t>
      </w:r>
      <w:r w:rsidR="009B1DB7" w:rsidRPr="00A603FA">
        <w:rPr>
          <w:rFonts w:ascii="Times New Roman" w:hAnsi="Times New Roman" w:cs="Times New Roman"/>
          <w:sz w:val="28"/>
          <w:szCs w:val="28"/>
          <w:lang w:val="ky-KG"/>
        </w:rPr>
        <w:t xml:space="preserve"> өкүлү </w:t>
      </w:r>
      <w:r w:rsidR="005859B6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байкоочу катары </w:t>
      </w:r>
      <w:r w:rsidR="009B1DB7" w:rsidRPr="00A603FA">
        <w:rPr>
          <w:rFonts w:ascii="Times New Roman" w:hAnsi="Times New Roman" w:cs="Times New Roman"/>
          <w:sz w:val="28"/>
          <w:szCs w:val="28"/>
          <w:lang w:val="ky-KG"/>
        </w:rPr>
        <w:t>катышууга укуктуу.</w:t>
      </w:r>
    </w:p>
    <w:p w:rsidR="009B1DB7" w:rsidRDefault="009B1DB7" w:rsidP="001D0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hAnsi="Times New Roman" w:cs="Times New Roman"/>
          <w:sz w:val="28"/>
          <w:szCs w:val="28"/>
          <w:lang w:val="ky-KG"/>
        </w:rPr>
        <w:t>7.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Башкармалыктын төрагасы жок болгон учурда анын ыйгарым укуктарын ИМ Мамфондунун аткаруучу директору болуп эсептелген</w:t>
      </w:r>
      <w:r w:rsidR="005859B6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Башкармалыктын төрагасынын орун басары жүзөгө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ашырат.</w:t>
      </w:r>
    </w:p>
    <w:p w:rsidR="001D0409" w:rsidRPr="001D0409" w:rsidRDefault="001D0409" w:rsidP="001D0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11E22" w:rsidRPr="00A603FA" w:rsidRDefault="00EC0CB8" w:rsidP="00E11E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t>Башкармалыкт</w:t>
      </w:r>
      <w:r w:rsidR="009B1DB7"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t>ын мүчөлөрүнүн укуктары жана милдеттери</w:t>
      </w:r>
    </w:p>
    <w:p w:rsidR="009B1DB7" w:rsidRPr="00A603FA" w:rsidRDefault="009B1DB7" w:rsidP="00E11E22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</w:p>
    <w:p w:rsidR="009B1DB7" w:rsidRPr="00A603FA" w:rsidRDefault="00EC0CB8" w:rsidP="009B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9B1DB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Башкармалыкт</w:t>
      </w:r>
      <w:r w:rsidR="009B1DB7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ын төрагасы:</w:t>
      </w:r>
    </w:p>
    <w:p w:rsidR="009B1DB7" w:rsidRPr="00A603FA" w:rsidRDefault="009B1DB7" w:rsidP="009B1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0CB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Башкармалыкты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 отурумдарында карала турган маселелердин даярдалышын жетектейт; </w:t>
      </w:r>
    </w:p>
    <w:p w:rsidR="009B1DB7" w:rsidRPr="00A603FA" w:rsidRDefault="009B1DB7" w:rsidP="009B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иштин натыйжалуу уюштурулушун камсыз кылат жана анын отурумун алып барат; </w:t>
      </w:r>
    </w:p>
    <w:p w:rsidR="009B1DB7" w:rsidRPr="00A603FA" w:rsidRDefault="009B1DB7" w:rsidP="009B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боло турган отурумдун күн тартибин бекитет;</w:t>
      </w:r>
    </w:p>
    <w:p w:rsidR="009B1DB7" w:rsidRPr="00A603FA" w:rsidRDefault="009B1DB7" w:rsidP="009B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отурумдардын чечимдерине, протоколдоруна кол коёт жана алардын аткарылышын жалпы контролдоону ишке ашырат; </w:t>
      </w:r>
    </w:p>
    <w:p w:rsidR="009B1DB7" w:rsidRPr="00A603FA" w:rsidRDefault="009B1DB7" w:rsidP="009B1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41B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ушул Жободо кара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лган анын компетенциясына ылайык</w:t>
      </w:r>
      <w:r w:rsidR="00EC0CB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proofErr w:type="gramStart"/>
      <w:r w:rsidR="00EC0CB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</w:t>
      </w:r>
      <w:proofErr w:type="gramEnd"/>
      <w:r w:rsidR="00EC0CB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документтерге кол коёт.</w:t>
      </w:r>
    </w:p>
    <w:p w:rsidR="00EC0CB8" w:rsidRPr="00A603FA" w:rsidRDefault="00EC0CB8" w:rsidP="00EC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="009B1DB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Башкармалыкты</w:t>
      </w:r>
      <w:r w:rsidR="009B1DB7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н мүчөлөрү төмөнкүлөргө укуктуу:</w:t>
      </w:r>
    </w:p>
    <w:p w:rsidR="00E07799" w:rsidRPr="00A603FA" w:rsidRDefault="00EC0CB8" w:rsidP="00EC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- ИМ Мамфондунун Башкармалыгынын отуруму жөнүндө малыматтарды, </w:t>
      </w:r>
      <w:r w:rsidR="00E07799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чечимдерди кабыл алууга зарыл болгон </w:t>
      </w:r>
      <w:r w:rsidR="00E40A97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материал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дарды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E40A97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жана 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 документтерди алуу</w:t>
      </w:r>
      <w:r w:rsidR="0048062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га</w:t>
      </w:r>
      <w:r w:rsidR="00E07799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A86308" w:rsidRPr="00A603FA" w:rsidRDefault="00E07799" w:rsidP="00A8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="00A86308" w:rsidRPr="00A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0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отурумдарда бардык маселелерди талкуулоо</w:t>
      </w:r>
      <w:r w:rsidR="00BC26E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 катышуу</w:t>
      </w:r>
      <w:r w:rsidR="0048062B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</w:t>
      </w:r>
      <w:r w:rsidR="00A8630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A86308" w:rsidRPr="00A603FA" w:rsidRDefault="00A86308" w:rsidP="00A86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-  күн тартибиндеги ар кандай маселе бо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юнча өз пикирин эркин билдирүү</w:t>
      </w:r>
      <w:r w:rsidR="0048062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гө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 </w:t>
      </w:r>
    </w:p>
    <w:p w:rsidR="00A86308" w:rsidRPr="00A603FA" w:rsidRDefault="00A86308" w:rsidP="00A8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каралып жаткан маселелер боюнча сунуштарды</w:t>
      </w:r>
      <w:r w:rsidR="00BC26E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киргизүү</w:t>
      </w:r>
      <w:proofErr w:type="gramStart"/>
      <w:r w:rsidR="0048062B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</w:t>
      </w:r>
      <w:proofErr w:type="gramEnd"/>
      <w:r w:rsidR="0048062B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A86308" w:rsidRPr="00A603FA" w:rsidRDefault="00A86308" w:rsidP="00A8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ИМ Мамфондунун Башкармалыгынын кезексиз отурумун өткөрүү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демилгесин көтөрүү</w:t>
      </w:r>
      <w:r w:rsidR="0048062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гө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A86308" w:rsidRPr="00A603FA" w:rsidRDefault="00A86308" w:rsidP="00EC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10. Башкармалыктын мүчөлөрү төмөнкүлөргө милдеттүү:</w:t>
      </w:r>
    </w:p>
    <w:p w:rsidR="009B1DB7" w:rsidRPr="00A603FA" w:rsidRDefault="00A86308" w:rsidP="00EC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- Кыргыз Республикасынын мыйзамдарын, ушул Жобону жана ИМ Мамфондунун Башкармалыгынын башка ич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ки документтерин сактоо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го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A86308" w:rsidRPr="00A603FA" w:rsidRDefault="00A86308" w:rsidP="00EC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- Башкармалыктын от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урумдарына үзгүлтүксүз катышуу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га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A86308" w:rsidRPr="00A603FA" w:rsidRDefault="00A86308" w:rsidP="00EC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- материалдарда камтылган маалыматтардын купуял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уулугун камсыз кылуу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га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E07799" w:rsidRPr="00A603FA" w:rsidRDefault="00A86308" w:rsidP="009B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өзүнүн келбей тургандыгы жөнүндө </w:t>
      </w:r>
      <w:r w:rsidR="00BC26E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Башкармалыктын катчысына отурум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башталганга чейин </w:t>
      </w:r>
      <w:r w:rsidR="00BC26E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бир күндөн кечиктирбестен маалымдоо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C26E4" w:rsidRPr="00A603FA" w:rsidRDefault="00BC26E4" w:rsidP="00BC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C26E4" w:rsidRPr="00A603FA" w:rsidRDefault="00BC26E4" w:rsidP="00BC26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603F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4. </w:t>
      </w:r>
      <w:r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Башкармалыктын катчысы </w:t>
      </w:r>
    </w:p>
    <w:p w:rsidR="00BC26E4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6645F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11. ИМ Мамфондунун өкүлү болгон Катчы өз ишинде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Башкармалыктын төрагасына отчет берет.</w:t>
      </w:r>
    </w:p>
    <w:p w:rsidR="0016645F" w:rsidRPr="00A603FA" w:rsidRDefault="0016645F" w:rsidP="00BC2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12.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Катчы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төмөнкүлөргө укуктуу:</w:t>
      </w:r>
    </w:p>
    <w:p w:rsidR="00BC26E4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16645F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="005B087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5B0878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Башкармалыкка алып чыгарылган маселени кароо үчүн зарыл болгон материалдарды жана маалыматтарды </w:t>
      </w:r>
      <w:r w:rsidR="005B087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өтүнмө ээлеринен </w:t>
      </w:r>
      <w:r w:rsidR="005B0878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суроо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го</w:t>
      </w:r>
      <w:r w:rsidR="005B0878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16645F" w:rsidRPr="00A603FA" w:rsidRDefault="00D16542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сапатсыз даярдалган, аягына чейин иштелбеген материалдарды аткарууга милдеттүү болгон тиешелүү эскертүүлөрү менен толуктап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кайра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иштеп чыгуу үчүн 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артка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кайтаруу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D16542" w:rsidRPr="00A603FA" w:rsidRDefault="00D16542" w:rsidP="00D1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отурумда зар</w:t>
      </w:r>
      <w:r w:rsidR="00077E3E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ыл болгон учурда аудио жана виде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ожазууну колдонуу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(макулдашуу боюнча).</w:t>
      </w:r>
    </w:p>
    <w:p w:rsidR="00BC26E4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13.</w:t>
      </w:r>
      <w:r w:rsidR="00D16542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Башкармалыктын Катчысы </w:t>
      </w:r>
      <w:r w:rsidR="00D16542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төмөнкүлөргө милдеттүү: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BC26E4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077E3E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Башкармалыктын төрагасы менен отурумдун күн тартибинин долбоорун түзүүгө жана макулдашуу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га</w:t>
      </w:r>
      <w:r w:rsidR="00077E3E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077E3E" w:rsidRPr="00A603FA" w:rsidRDefault="00BC26E4" w:rsidP="003C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077E3E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Башкармалыктын мүчөлөрүнүн ортосунда уюштуруу-координациялоо иштерин жүргүзүү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гө</w:t>
      </w:r>
      <w:r w:rsidR="00077E3E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077E3E" w:rsidRPr="00A603FA" w:rsidRDefault="00077E3E" w:rsidP="0007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отурум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дун датасы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жөнүндө 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ө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з убагында кабардар кылуу жана </w:t>
      </w:r>
      <w:r w:rsidR="00BC26E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отурумдун материалдар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 электрондук форматта жөнөтүү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гө</w:t>
      </w:r>
      <w:r w:rsidR="00BC26E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BC26E4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отурумдун протокол</w:t>
      </w:r>
      <w:r w:rsidR="00077E3E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 жүргүзүү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гө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BC26E4" w:rsidRPr="00A603FA" w:rsidRDefault="00077E3E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Башкармалыктын чечиминин долбоорун түзүү</w:t>
      </w:r>
      <w:r w:rsidR="003C1263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гө</w:t>
      </w:r>
      <w:r w:rsidR="00BC26E4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</w:p>
    <w:p w:rsidR="00FC1027" w:rsidRPr="00A603FA" w:rsidRDefault="00BC26E4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077E3E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Башкармалыкта кабыл алынган Чечимдердин</w:t>
      </w:r>
      <w:r w:rsidR="00FC102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аткарылышынын жүрүшүн контролдоого</w:t>
      </w:r>
      <w:r w:rsidR="00FC102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жана аларды Башкармалыктын төрагасына кабардар кылуу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</w:t>
      </w:r>
      <w:r w:rsidR="00FC102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BC26E4" w:rsidRPr="00A603FA" w:rsidRDefault="00FC1027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-бардык документтердин эсебин алуу, сакталышын жана купуялуулугун камсыздоо</w:t>
      </w:r>
      <w:r w:rsidR="003C1263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077E3E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077E3E" w:rsidRPr="00A603FA" w:rsidRDefault="00077E3E" w:rsidP="00BC2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27E0C" w:rsidRPr="00A603FA" w:rsidRDefault="00F27E0C" w:rsidP="00F27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 xml:space="preserve">5. Башкармалыктын отурумуна материалдарды даярдоо </w:t>
      </w:r>
    </w:p>
    <w:p w:rsidR="00F27E0C" w:rsidRPr="00A603FA" w:rsidRDefault="00F27E0C" w:rsidP="00F27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F27E0C" w:rsidRPr="00A603FA" w:rsidRDefault="00F27E0C" w:rsidP="00F27E0C">
      <w:pPr>
        <w:tabs>
          <w:tab w:val="left" w:pos="7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14. Ойлоп табуучулук жана чыгармачылык ишке шыктандыруунун алкагында  Башкармалыктын кароосуна киргизилген документтер Кыргыз Республикасында ойлоп табуучулук жана чыгармачылык ишке шыктандыруу жөнүндө</w:t>
      </w:r>
      <w:r w:rsidR="0073049A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жобонун нормаларына ылайык келүүсү керек жана милдеттүү түрдө алгач Жумушчу комиссияда каралууга тийиш.</w:t>
      </w:r>
    </w:p>
    <w:p w:rsidR="00132967" w:rsidRPr="00A603FA" w:rsidRDefault="0073049A" w:rsidP="00F27E0C">
      <w:pPr>
        <w:tabs>
          <w:tab w:val="left" w:pos="7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ab/>
        <w:t>15. Документтерди Жумушчу комиссия карап чыккандан кийин Башкармалыктын кароосуна киргизилген маселе боюнча бардык материалдар Башкармалыктын мүчөлөрүнүн санына ылайык 3 (үч) жумушчу күндөн кечиктирбестен Катчыга тапшырылат. Документтин түп нускасы Башкармалыктын төрагасына,</w:t>
      </w:r>
      <w:r w:rsidR="00132967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Башкармалыктын мүчөлөрүнө көчүрмөсү берилет.</w:t>
      </w:r>
    </w:p>
    <w:p w:rsidR="00E67752" w:rsidRPr="00A603FA" w:rsidRDefault="00132967" w:rsidP="00FB57F1">
      <w:pPr>
        <w:tabs>
          <w:tab w:val="left" w:pos="7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ab/>
        <w:t xml:space="preserve">16. </w:t>
      </w:r>
      <w:r w:rsidR="00E67752" w:rsidRPr="007B4CDE">
        <w:rPr>
          <w:rFonts w:ascii="Times New Roman" w:eastAsia="Calibri" w:hAnsi="Times New Roman" w:cs="Times New Roman"/>
          <w:sz w:val="28"/>
          <w:szCs w:val="28"/>
          <w:lang w:val="ky-KG"/>
        </w:rPr>
        <w:t>Материалдардын толук көлөмдө, өз убагында жана сапаттуу даярдалышы үчүн, ошондой эле келип түшкөн материалдарды кароого алып келүү жана Башкармалыктын чечимиинин долбоорун бекитүү үчүн жоопкерчилик Башкармалыктын катчысына жүктөлөт.</w:t>
      </w:r>
    </w:p>
    <w:p w:rsidR="00FB57F1" w:rsidRPr="00A603FA" w:rsidRDefault="00FB57F1" w:rsidP="009B1D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25B2F" w:rsidRPr="00A603FA" w:rsidRDefault="00325B2F" w:rsidP="00FB57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603FA">
        <w:rPr>
          <w:rStyle w:val="a4"/>
          <w:sz w:val="28"/>
          <w:szCs w:val="28"/>
          <w:bdr w:val="none" w:sz="0" w:space="0" w:color="auto" w:frame="1"/>
        </w:rPr>
        <w:t xml:space="preserve">6. </w:t>
      </w:r>
      <w:r w:rsidR="00FB57F1" w:rsidRPr="00A603FA">
        <w:rPr>
          <w:rStyle w:val="a4"/>
          <w:sz w:val="28"/>
          <w:szCs w:val="28"/>
          <w:bdr w:val="none" w:sz="0" w:space="0" w:color="auto" w:frame="1"/>
          <w:lang w:val="ky-KG"/>
        </w:rPr>
        <w:t xml:space="preserve">Башкармалыктын иш тартиби жана  отурумду уюштуруу </w:t>
      </w:r>
    </w:p>
    <w:p w:rsidR="00325B2F" w:rsidRPr="00A603FA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57F1" w:rsidRPr="00A603FA" w:rsidRDefault="00325B2F" w:rsidP="00FB57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hAnsi="Times New Roman" w:cs="Times New Roman"/>
          <w:sz w:val="28"/>
          <w:szCs w:val="28"/>
        </w:rPr>
        <w:t xml:space="preserve">17. </w:t>
      </w:r>
      <w:r w:rsidR="00FB57F1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Башкармалыктын ишмердүүлүгү отурум түрүндө ишке ашырылат. </w:t>
      </w:r>
    </w:p>
    <w:p w:rsidR="00FB57F1" w:rsidRPr="00A603FA" w:rsidRDefault="00FB57F1" w:rsidP="00FB57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Отурумдар зарылдыгына жараша</w:t>
      </w:r>
      <w:r w:rsidR="00583E71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, бирок жарым жылда бир жолудан кем эмес өткөрүлөт.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Отурум ИМ Мамфондунун Башкармалыгынын</w:t>
      </w:r>
      <w:r w:rsidR="00583E71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сандык 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="00583E71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урамынын жарымынан көбү</w:t>
      </w:r>
      <w:r w:rsidR="00321C3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катышса укуктуу болуп санала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т. </w:t>
      </w:r>
    </w:p>
    <w:p w:rsidR="009975AA" w:rsidRPr="00A603FA" w:rsidRDefault="00FB57F1" w:rsidP="00997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Кворум болбой калган учурда отурум кийинкиге </w:t>
      </w:r>
      <w:r w:rsidR="00583E7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жылдырылат, бирок 10 (он) жумушчу күндөн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ашык э</w:t>
      </w:r>
      <w:r w:rsidR="00583E7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мес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Мында күн тартибине </w:t>
      </w:r>
      <w:r w:rsidR="00583E71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 дагы маселелер киргизилип калышы мүмкүн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E1570D" w:rsidRPr="00A603FA" w:rsidRDefault="009975AA" w:rsidP="00997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Башкармалык отурумга чакырбастан, </w:t>
      </w:r>
      <w:r w:rsidR="007D24A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сурамжылоо барагын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толтуруу жолу менен сырттан добуш берүү </w:t>
      </w:r>
      <w:r w:rsidR="00976D2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аркылуу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чечимдерди кабыл алууга укуктуу.</w:t>
      </w:r>
    </w:p>
    <w:p w:rsidR="00583E71" w:rsidRPr="00A603FA" w:rsidRDefault="00583E71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Башкармалыктын отурумдары видеоконференция режиминде да өтк</w:t>
      </w:r>
      <w:r w:rsidR="009F08B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өрүлүшү мүмкүн. Бул учурда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Чечим кабыл алган күн деп видеоконференция өткөрүлгөн күн</w:t>
      </w:r>
      <w:r w:rsidR="009F08B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 эсептелет.</w:t>
      </w:r>
    </w:p>
    <w:p w:rsidR="009F08BD" w:rsidRPr="00A603FA" w:rsidRDefault="003C52FF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Видеоконференция учурунда видео жазылып, катчыга сактоого тапшырылат, ал видеоконференциянын видеосун Башкармалыктын кайсы мүчөсүнө болбосун, талап кылган күндөн тартып, үч күндүн ичинде берүүгө милдеттүү.</w:t>
      </w:r>
    </w:p>
    <w:p w:rsidR="003C52FF" w:rsidRPr="00A603FA" w:rsidRDefault="003C52FF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18. </w:t>
      </w:r>
      <w:r w:rsidR="008A06A6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Кү</w:t>
      </w:r>
      <w:r w:rsidR="00976D2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 тартиби өтүнмө ээлеринин кайрылуулары</w:t>
      </w:r>
      <w:r w:rsidR="008A06A6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болгондо түзүлөт.</w:t>
      </w:r>
    </w:p>
    <w:p w:rsidR="008A06A6" w:rsidRPr="00A603FA" w:rsidRDefault="008A06A6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19. Отурумдун материалдары Башкармалыктын мүчөлөрү</w:t>
      </w:r>
      <w:r w:rsidR="00F541B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нө отурумга чейин 3 (үч) жумуш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күндөн кечиктирбестен жөнөтүлөт.</w:t>
      </w:r>
    </w:p>
    <w:p w:rsidR="008A06A6" w:rsidRPr="00A603FA" w:rsidRDefault="008A06A6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20. Отурумга Башкармалыктын Төрагасынын </w:t>
      </w:r>
      <w:r w:rsidR="006352FF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кароосу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боюнча каралып жаткан маселеге байланыштуу адамдар чакырылат.</w:t>
      </w:r>
    </w:p>
    <w:p w:rsidR="003C52FF" w:rsidRPr="00A603FA" w:rsidRDefault="008A06A6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21. </w:t>
      </w:r>
      <w:r w:rsidR="00BB266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Тез талкуулоону жана чечим кабыл алууну камсыз кылуу</w:t>
      </w:r>
      <w:r w:rsidR="00976D2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максатында Башкармалык төмөнк</w:t>
      </w:r>
      <w:r w:rsidR="00BB266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 регламентти белгилей</w:t>
      </w:r>
      <w:r w:rsidR="00E40A9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BB266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3-5 мүнөт баяндама.</w:t>
      </w:r>
    </w:p>
    <w:p w:rsidR="00BB266D" w:rsidRPr="00A603FA" w:rsidRDefault="00BB266D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22. Башкармалыктын чечимдери ачык добуш берүү менен отурумга Башкармалыктын мүчөлөрүнүн жарымынан көбү катышкан шартта, жөнөкөй көпчүлүк добуш менен кабыл алынат. Башкармалыктын ар бир мүчөсү бирден добушка ээ.</w:t>
      </w:r>
    </w:p>
    <w:p w:rsidR="00BB266D" w:rsidRPr="00A603FA" w:rsidRDefault="001D0409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Добуштар бирдей болгон учурда</w:t>
      </w:r>
      <w:r w:rsidR="00BB266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Башкармалыктын Төрагасынын добушу чечүүчү болуп саналат.</w:t>
      </w:r>
    </w:p>
    <w:p w:rsidR="00BB266D" w:rsidRPr="00A603FA" w:rsidRDefault="00BB266D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23. </w:t>
      </w:r>
      <w:r w:rsidR="00E777C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Каралып жаткан ар бир маселе боюнча чечим кабыл алууда Башкармалыктын ар бир мүчөсү өзгөчө пикирге ээ болушу мүмкүн, ал Башкармалыктын отурумунун протоколунда чагылдырылат.</w:t>
      </w:r>
    </w:p>
    <w:p w:rsidR="00E777CD" w:rsidRPr="00A603FA" w:rsidRDefault="00E777CD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24. Башкармалыктын отурумунун чечими жана протоколу Катчы тарабынан Башкармалыктын</w:t>
      </w:r>
      <w:r w:rsidR="00321C3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отурумунан кийин 3 (үч) жумуш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күндүн ичинде даярдалат.</w:t>
      </w:r>
    </w:p>
    <w:p w:rsidR="00E777CD" w:rsidRPr="00A603FA" w:rsidRDefault="00E777CD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25. Башкармалыктын отурумун</w:t>
      </w:r>
      <w:r w:rsidR="003A0D6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 протоколуна Башкармалыктын Тө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рагасы, катчы жана отурумга катышкан Башкармалыктын мүчөлөрү кол коёт.</w:t>
      </w:r>
    </w:p>
    <w:p w:rsidR="00BB266D" w:rsidRPr="00A603FA" w:rsidRDefault="00E777CD" w:rsidP="00FB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26. Башкармалыктын чечими Чечим түрүндө таризделет, ага </w:t>
      </w:r>
      <w:r w:rsidR="00A71D32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отурумдун протоколунун негизинде Башкармалыктын Төрагасы кол коёт. 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</w:t>
      </w:r>
    </w:p>
    <w:p w:rsidR="00560E9D" w:rsidRPr="00A603FA" w:rsidRDefault="00F60938" w:rsidP="003C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27. Башкармалыктын Чечиминин жана протоколдун туп нускал</w:t>
      </w:r>
      <w:r w:rsidR="00E40A9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ары Катчы тарабынан бир жыл сак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E40A97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лат, андан кийин Кыргызпатенттин архивдештирүү иш кагаздарын жүргүзүү тартибине ылайык архивге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өткөрүлүп берилет.</w:t>
      </w:r>
    </w:p>
    <w:p w:rsidR="00FB57F1" w:rsidRPr="00A603FA" w:rsidRDefault="00560E9D" w:rsidP="00560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28. Башкармалыктын чечимине жана ар бир протоколуна  жылдын башынан аягына чейин жалпы номерлештирүү боюнча катар номер берилет.</w:t>
      </w:r>
      <w:r w:rsidR="00F60938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FB57F1" w:rsidRPr="00A603FA" w:rsidRDefault="00FB57F1" w:rsidP="00C8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60E9D" w:rsidRPr="00A603FA" w:rsidRDefault="00560E9D" w:rsidP="00560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603FA">
        <w:rPr>
          <w:rFonts w:ascii="Times New Roman" w:eastAsia="Calibri" w:hAnsi="Times New Roman" w:cs="Times New Roman"/>
          <w:b/>
          <w:sz w:val="28"/>
          <w:szCs w:val="28"/>
          <w:lang w:val="ky-KG"/>
        </w:rPr>
        <w:t>7. Корутунду жоболор</w:t>
      </w:r>
    </w:p>
    <w:p w:rsidR="00560E9D" w:rsidRPr="00A603FA" w:rsidRDefault="00560E9D" w:rsidP="00560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560E9D" w:rsidRPr="00A603FA" w:rsidRDefault="00560E9D" w:rsidP="00560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2</w:t>
      </w:r>
      <w:r w:rsidR="00EA2C8C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9</w:t>
      </w:r>
      <w:r w:rsidR="001C585B"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>. Башкармалыкт</w:t>
      </w:r>
      <w:r w:rsidRPr="00A603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ын курамына өзгөртүүлөрдү киргизүү </w:t>
      </w:r>
      <w:r w:rsidR="009318F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Кыргызпатенттин директорунун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ти</w:t>
      </w:r>
      <w:r w:rsidR="009318F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ешелүү буйругунун негизинде жүзөгө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ашырылат.</w:t>
      </w:r>
    </w:p>
    <w:p w:rsidR="009318F4" w:rsidRPr="00A603FA" w:rsidRDefault="009318F4" w:rsidP="00560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30. Башкармалыктын мүчөлөрү эки жылды</w:t>
      </w:r>
      <w:r w:rsidR="006352FF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 мөөнөткө шайланат жана чексиз </w:t>
      </w:r>
      <w:r w:rsidR="007B4CD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бир канча жолу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кайра шайлана алышат.</w:t>
      </w:r>
    </w:p>
    <w:p w:rsidR="0022212D" w:rsidRPr="00A603FA" w:rsidRDefault="0022212D" w:rsidP="00560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31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Башкармалыктын мүчөлөрүнүн ыйгарым укуктары алардын жазуу жузүндөгү арызынын жана/же Башкармалыктын отурумдарына катары менен 3 (үч) жолудан ашык катышпагандыгынын негизинде мөөнөтүнөн мурда токтотулушу мүмкүн.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560E9D" w:rsidRPr="00A603FA" w:rsidRDefault="0022212D" w:rsidP="00560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32. 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Ушул Жобо бекитилген учурдан баштап күчүнө кирет жана Кыргызпатенттин</w:t>
      </w:r>
      <w:r w:rsidR="009318F4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жана ИМ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Мамфондунун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ишиндеги ма</w:t>
      </w:r>
      <w:r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анилүү өзгөрүүлөрдү караштыруучу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жаңы ченемдик укуктук актыларды ка</w:t>
      </w:r>
      <w:r w:rsidR="00027D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был алууга жараша кайра каралууга жатат.</w:t>
      </w:r>
      <w:r w:rsidR="00560E9D" w:rsidRPr="00A603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FB57F1" w:rsidRPr="007356FB" w:rsidRDefault="00FB57F1" w:rsidP="007356FB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25B2F" w:rsidRPr="00E11E22" w:rsidRDefault="00325B2F" w:rsidP="00325B2F">
      <w:pPr>
        <w:rPr>
          <w:lang w:val="ky-KG"/>
        </w:rPr>
      </w:pPr>
    </w:p>
    <w:sectPr w:rsidR="00325B2F" w:rsidRPr="00E11E22" w:rsidSect="007356F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AC" w:rsidRDefault="00FA7DAC" w:rsidP="0022212D">
      <w:pPr>
        <w:spacing w:after="0" w:line="240" w:lineRule="auto"/>
      </w:pPr>
      <w:r>
        <w:separator/>
      </w:r>
    </w:p>
  </w:endnote>
  <w:endnote w:type="continuationSeparator" w:id="0">
    <w:p w:rsidR="00FA7DAC" w:rsidRDefault="00FA7DAC" w:rsidP="0022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77705"/>
      <w:docPartObj>
        <w:docPartGallery w:val="Page Numbers (Bottom of Page)"/>
        <w:docPartUnique/>
      </w:docPartObj>
    </w:sdtPr>
    <w:sdtEndPr/>
    <w:sdtContent>
      <w:p w:rsidR="0050168F" w:rsidRDefault="005016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1A">
          <w:rPr>
            <w:noProof/>
          </w:rPr>
          <w:t>1</w:t>
        </w:r>
        <w:r>
          <w:fldChar w:fldCharType="end"/>
        </w:r>
      </w:p>
    </w:sdtContent>
  </w:sdt>
  <w:p w:rsidR="0022212D" w:rsidRDefault="00222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AC" w:rsidRDefault="00FA7DAC" w:rsidP="0022212D">
      <w:pPr>
        <w:spacing w:after="0" w:line="240" w:lineRule="auto"/>
      </w:pPr>
      <w:r>
        <w:separator/>
      </w:r>
    </w:p>
  </w:footnote>
  <w:footnote w:type="continuationSeparator" w:id="0">
    <w:p w:rsidR="00FA7DAC" w:rsidRDefault="00FA7DAC" w:rsidP="0022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ABE"/>
    <w:multiLevelType w:val="hybridMultilevel"/>
    <w:tmpl w:val="B3D80A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291"/>
    <w:multiLevelType w:val="hybridMultilevel"/>
    <w:tmpl w:val="03A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F"/>
    <w:rsid w:val="00027D68"/>
    <w:rsid w:val="00045099"/>
    <w:rsid w:val="00073ABD"/>
    <w:rsid w:val="00077E3E"/>
    <w:rsid w:val="00102123"/>
    <w:rsid w:val="00114374"/>
    <w:rsid w:val="00121356"/>
    <w:rsid w:val="00132967"/>
    <w:rsid w:val="0014641A"/>
    <w:rsid w:val="0015103B"/>
    <w:rsid w:val="0016645F"/>
    <w:rsid w:val="0018286D"/>
    <w:rsid w:val="00194E0F"/>
    <w:rsid w:val="001C0BE2"/>
    <w:rsid w:val="001C585B"/>
    <w:rsid w:val="001D0409"/>
    <w:rsid w:val="001D2479"/>
    <w:rsid w:val="001E7F53"/>
    <w:rsid w:val="001F786B"/>
    <w:rsid w:val="0022212D"/>
    <w:rsid w:val="00223768"/>
    <w:rsid w:val="00272216"/>
    <w:rsid w:val="00276DA0"/>
    <w:rsid w:val="002B28DA"/>
    <w:rsid w:val="002C3D3B"/>
    <w:rsid w:val="002C76B7"/>
    <w:rsid w:val="002D241B"/>
    <w:rsid w:val="00321C35"/>
    <w:rsid w:val="00325B2F"/>
    <w:rsid w:val="0039527D"/>
    <w:rsid w:val="00395F7A"/>
    <w:rsid w:val="003A0D67"/>
    <w:rsid w:val="003C1263"/>
    <w:rsid w:val="003C3F9F"/>
    <w:rsid w:val="003C52FF"/>
    <w:rsid w:val="00445A9A"/>
    <w:rsid w:val="00464E2D"/>
    <w:rsid w:val="0048062B"/>
    <w:rsid w:val="004E70B9"/>
    <w:rsid w:val="0050168F"/>
    <w:rsid w:val="0050186C"/>
    <w:rsid w:val="00536F63"/>
    <w:rsid w:val="00560E9D"/>
    <w:rsid w:val="00583E71"/>
    <w:rsid w:val="005859B6"/>
    <w:rsid w:val="005B0878"/>
    <w:rsid w:val="005D1D4B"/>
    <w:rsid w:val="005E201D"/>
    <w:rsid w:val="00603E76"/>
    <w:rsid w:val="00604F53"/>
    <w:rsid w:val="006352FF"/>
    <w:rsid w:val="00641F73"/>
    <w:rsid w:val="00661C83"/>
    <w:rsid w:val="006A5130"/>
    <w:rsid w:val="00701DEF"/>
    <w:rsid w:val="00707990"/>
    <w:rsid w:val="0073049A"/>
    <w:rsid w:val="007356FB"/>
    <w:rsid w:val="00746E08"/>
    <w:rsid w:val="0079389E"/>
    <w:rsid w:val="007B4CDE"/>
    <w:rsid w:val="007C1BC0"/>
    <w:rsid w:val="007D24AD"/>
    <w:rsid w:val="007D64FE"/>
    <w:rsid w:val="00897898"/>
    <w:rsid w:val="008A06A6"/>
    <w:rsid w:val="008C169C"/>
    <w:rsid w:val="008D5B4F"/>
    <w:rsid w:val="008F060B"/>
    <w:rsid w:val="00927DE8"/>
    <w:rsid w:val="009318F4"/>
    <w:rsid w:val="0093312D"/>
    <w:rsid w:val="00933E7C"/>
    <w:rsid w:val="00976D2D"/>
    <w:rsid w:val="009975AA"/>
    <w:rsid w:val="009B1DB7"/>
    <w:rsid w:val="009D2CED"/>
    <w:rsid w:val="009F08BD"/>
    <w:rsid w:val="00A0013E"/>
    <w:rsid w:val="00A0158E"/>
    <w:rsid w:val="00A2408C"/>
    <w:rsid w:val="00A603FA"/>
    <w:rsid w:val="00A71D32"/>
    <w:rsid w:val="00A86308"/>
    <w:rsid w:val="00AF5ECF"/>
    <w:rsid w:val="00BB24D1"/>
    <w:rsid w:val="00BB266D"/>
    <w:rsid w:val="00BC26E4"/>
    <w:rsid w:val="00BC4E3F"/>
    <w:rsid w:val="00BD2491"/>
    <w:rsid w:val="00C5148B"/>
    <w:rsid w:val="00C87135"/>
    <w:rsid w:val="00CB1214"/>
    <w:rsid w:val="00CB31E1"/>
    <w:rsid w:val="00CD16C0"/>
    <w:rsid w:val="00CD4C11"/>
    <w:rsid w:val="00CF4FF9"/>
    <w:rsid w:val="00CF71EA"/>
    <w:rsid w:val="00D11FFB"/>
    <w:rsid w:val="00D16542"/>
    <w:rsid w:val="00D365A1"/>
    <w:rsid w:val="00D377FC"/>
    <w:rsid w:val="00D43B83"/>
    <w:rsid w:val="00D8083D"/>
    <w:rsid w:val="00D96B3A"/>
    <w:rsid w:val="00DD7E1F"/>
    <w:rsid w:val="00E07799"/>
    <w:rsid w:val="00E11E22"/>
    <w:rsid w:val="00E1570D"/>
    <w:rsid w:val="00E2592D"/>
    <w:rsid w:val="00E40A97"/>
    <w:rsid w:val="00E67752"/>
    <w:rsid w:val="00E777CD"/>
    <w:rsid w:val="00E9360B"/>
    <w:rsid w:val="00EA2C8C"/>
    <w:rsid w:val="00EA4423"/>
    <w:rsid w:val="00EC0CB8"/>
    <w:rsid w:val="00ED0DEA"/>
    <w:rsid w:val="00F27E0C"/>
    <w:rsid w:val="00F541B3"/>
    <w:rsid w:val="00F60938"/>
    <w:rsid w:val="00F778F6"/>
    <w:rsid w:val="00F92F70"/>
    <w:rsid w:val="00FA7DAC"/>
    <w:rsid w:val="00FB57F1"/>
    <w:rsid w:val="00FC1027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F"/>
    <w:rPr>
      <w:b/>
      <w:bCs/>
    </w:rPr>
  </w:style>
  <w:style w:type="paragraph" w:styleId="a5">
    <w:name w:val="List Paragraph"/>
    <w:basedOn w:val="a"/>
    <w:uiPriority w:val="34"/>
    <w:qFormat/>
    <w:rsid w:val="00325B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06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6A6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2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12D"/>
  </w:style>
  <w:style w:type="paragraph" w:styleId="a8">
    <w:name w:val="footer"/>
    <w:basedOn w:val="a"/>
    <w:link w:val="a9"/>
    <w:uiPriority w:val="99"/>
    <w:unhideWhenUsed/>
    <w:rsid w:val="0022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F"/>
    <w:rPr>
      <w:b/>
      <w:bCs/>
    </w:rPr>
  </w:style>
  <w:style w:type="paragraph" w:styleId="a5">
    <w:name w:val="List Paragraph"/>
    <w:basedOn w:val="a"/>
    <w:uiPriority w:val="34"/>
    <w:qFormat/>
    <w:rsid w:val="00325B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06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6A6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2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12D"/>
  </w:style>
  <w:style w:type="paragraph" w:styleId="a8">
    <w:name w:val="footer"/>
    <w:basedOn w:val="a"/>
    <w:link w:val="a9"/>
    <w:uiPriority w:val="99"/>
    <w:unhideWhenUsed/>
    <w:rsid w:val="0022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113</cp:revision>
  <cp:lastPrinted>2023-07-05T06:05:00Z</cp:lastPrinted>
  <dcterms:created xsi:type="dcterms:W3CDTF">2020-10-15T09:22:00Z</dcterms:created>
  <dcterms:modified xsi:type="dcterms:W3CDTF">2023-07-10T04:58:00Z</dcterms:modified>
</cp:coreProperties>
</file>